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5236" w14:textId="67CA9B1B" w:rsidR="00835424" w:rsidRPr="00835424" w:rsidRDefault="00835424" w:rsidP="00835424">
      <w:pPr>
        <w:jc w:val="center"/>
        <w:rPr>
          <w:b/>
          <w:bCs/>
          <w:sz w:val="36"/>
          <w:szCs w:val="36"/>
          <w:lang w:val="en-US"/>
        </w:rPr>
      </w:pPr>
      <w:r w:rsidRPr="00835424">
        <w:rPr>
          <w:b/>
          <w:bCs/>
          <w:sz w:val="36"/>
          <w:szCs w:val="36"/>
          <w:lang w:val="en-US"/>
        </w:rPr>
        <w:t>LESSON PLAN</w:t>
      </w:r>
    </w:p>
    <w:p w14:paraId="708597EB" w14:textId="16B93C1D" w:rsidR="00835424" w:rsidRDefault="00835424" w:rsidP="00835424">
      <w:pPr>
        <w:jc w:val="center"/>
        <w:rPr>
          <w:b/>
          <w:bCs/>
          <w:sz w:val="36"/>
          <w:szCs w:val="36"/>
          <w:lang w:val="en-US"/>
        </w:rPr>
      </w:pPr>
      <w:r w:rsidRPr="00835424">
        <w:rPr>
          <w:b/>
          <w:bCs/>
          <w:sz w:val="36"/>
          <w:szCs w:val="36"/>
          <w:lang w:val="en-US"/>
        </w:rPr>
        <w:t>FINANCIAL MARKET OPERATIONS</w:t>
      </w:r>
      <w:r w:rsidR="002F4DCC">
        <w:rPr>
          <w:b/>
          <w:bCs/>
          <w:sz w:val="36"/>
          <w:szCs w:val="36"/>
          <w:lang w:val="en-US"/>
        </w:rPr>
        <w:t xml:space="preserve"> (5.04)</w:t>
      </w:r>
    </w:p>
    <w:p w14:paraId="53E566B8" w14:textId="23F892D9" w:rsidR="002F4DCC" w:rsidRDefault="002F4DCC" w:rsidP="00835424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B.COM Vth semester</w:t>
      </w:r>
    </w:p>
    <w:p w14:paraId="6650F9BE" w14:textId="6DF90036" w:rsidR="002F4DCC" w:rsidRDefault="002F4DCC" w:rsidP="00835424">
      <w:pPr>
        <w:jc w:val="center"/>
        <w:rPr>
          <w:b/>
          <w:bCs/>
          <w:sz w:val="36"/>
          <w:szCs w:val="36"/>
          <w:lang w:val="en-US"/>
        </w:rPr>
      </w:pPr>
      <w:proofErr w:type="spellStart"/>
      <w:r>
        <w:rPr>
          <w:b/>
          <w:bCs/>
          <w:sz w:val="36"/>
          <w:szCs w:val="36"/>
          <w:lang w:val="en-US"/>
        </w:rPr>
        <w:t>Mrs</w:t>
      </w:r>
      <w:proofErr w:type="spellEnd"/>
      <w:r>
        <w:rPr>
          <w:b/>
          <w:bCs/>
          <w:sz w:val="36"/>
          <w:szCs w:val="36"/>
          <w:lang w:val="en-US"/>
        </w:rPr>
        <w:t xml:space="preserve"> RENU GULIA</w:t>
      </w:r>
    </w:p>
    <w:p w14:paraId="3A72DE72" w14:textId="77777777" w:rsidR="00835424" w:rsidRPr="00F675F0" w:rsidRDefault="00835424" w:rsidP="00835424">
      <w:pPr>
        <w:rPr>
          <w:sz w:val="28"/>
          <w:szCs w:val="28"/>
          <w:lang w:val="en-US"/>
        </w:rPr>
      </w:pPr>
    </w:p>
    <w:p w14:paraId="504C1493" w14:textId="7868CA2B" w:rsidR="00835424" w:rsidRDefault="00835424" w:rsidP="00835424">
      <w:pPr>
        <w:rPr>
          <w:sz w:val="28"/>
          <w:szCs w:val="28"/>
          <w:lang w:val="en-US"/>
        </w:rPr>
      </w:pPr>
      <w:r w:rsidRPr="002F4DCC">
        <w:rPr>
          <w:b/>
          <w:bCs/>
          <w:sz w:val="28"/>
          <w:szCs w:val="28"/>
          <w:lang w:val="en-US"/>
        </w:rPr>
        <w:t>July-</w:t>
      </w:r>
      <w:r w:rsidRPr="00F675F0">
        <w:rPr>
          <w:sz w:val="28"/>
          <w:szCs w:val="28"/>
          <w:lang w:val="en-US"/>
        </w:rPr>
        <w:t xml:space="preserve"> Money market: composition and structure, acceptance houses, discount houses and call money market, Recent trends in Indian money market.</w:t>
      </w:r>
    </w:p>
    <w:p w14:paraId="3E0064CC" w14:textId="77777777" w:rsidR="002F4DCC" w:rsidRDefault="002F4DCC" w:rsidP="00835424">
      <w:pPr>
        <w:rPr>
          <w:sz w:val="28"/>
          <w:szCs w:val="28"/>
          <w:lang w:val="en-US"/>
        </w:rPr>
      </w:pPr>
    </w:p>
    <w:p w14:paraId="5AF5E975" w14:textId="77777777" w:rsidR="00F675F0" w:rsidRPr="00F675F0" w:rsidRDefault="00F675F0" w:rsidP="00835424">
      <w:pPr>
        <w:rPr>
          <w:sz w:val="28"/>
          <w:szCs w:val="28"/>
          <w:lang w:val="en-US"/>
        </w:rPr>
      </w:pPr>
    </w:p>
    <w:p w14:paraId="6E9C77BA" w14:textId="20D89BC3" w:rsidR="00835424" w:rsidRDefault="00835424" w:rsidP="00835424">
      <w:pPr>
        <w:rPr>
          <w:sz w:val="28"/>
          <w:szCs w:val="28"/>
          <w:lang w:val="en-US"/>
        </w:rPr>
      </w:pPr>
      <w:r w:rsidRPr="002F4DCC">
        <w:rPr>
          <w:b/>
          <w:bCs/>
          <w:sz w:val="28"/>
          <w:szCs w:val="28"/>
          <w:lang w:val="en-US"/>
        </w:rPr>
        <w:t>August-</w:t>
      </w:r>
      <w:r w:rsidRPr="00F675F0">
        <w:rPr>
          <w:sz w:val="28"/>
          <w:szCs w:val="28"/>
          <w:lang w:val="en-US"/>
        </w:rPr>
        <w:t xml:space="preserve"> Capital market: </w:t>
      </w:r>
      <w:r w:rsidR="00F675F0" w:rsidRPr="00F675F0">
        <w:rPr>
          <w:sz w:val="28"/>
          <w:szCs w:val="28"/>
          <w:lang w:val="en-US"/>
        </w:rPr>
        <w:t>new</w:t>
      </w:r>
      <w:r w:rsidRPr="00F675F0">
        <w:rPr>
          <w:sz w:val="28"/>
          <w:szCs w:val="28"/>
          <w:lang w:val="en-US"/>
        </w:rPr>
        <w:t xml:space="preserve"> issue market, secondary market functions and role of stock exchange’s listing, procedure and legal requirements, </w:t>
      </w:r>
      <w:r w:rsidR="00F675F0" w:rsidRPr="00F675F0">
        <w:rPr>
          <w:sz w:val="28"/>
          <w:szCs w:val="28"/>
          <w:lang w:val="en-US"/>
        </w:rPr>
        <w:t>public</w:t>
      </w:r>
      <w:r w:rsidRPr="00F675F0">
        <w:rPr>
          <w:sz w:val="28"/>
          <w:szCs w:val="28"/>
          <w:lang w:val="en-US"/>
        </w:rPr>
        <w:t xml:space="preserve"> issue pricing and marketing, NSE and Over the counter exchangers.</w:t>
      </w:r>
    </w:p>
    <w:p w14:paraId="7E15D4CD" w14:textId="77777777" w:rsidR="002F4DCC" w:rsidRDefault="002F4DCC" w:rsidP="00835424">
      <w:pPr>
        <w:rPr>
          <w:sz w:val="28"/>
          <w:szCs w:val="28"/>
          <w:lang w:val="en-US"/>
        </w:rPr>
      </w:pPr>
    </w:p>
    <w:p w14:paraId="47A302D0" w14:textId="77777777" w:rsidR="00F675F0" w:rsidRPr="00F675F0" w:rsidRDefault="00F675F0" w:rsidP="00835424">
      <w:pPr>
        <w:rPr>
          <w:sz w:val="28"/>
          <w:szCs w:val="28"/>
          <w:lang w:val="en-US"/>
        </w:rPr>
      </w:pPr>
    </w:p>
    <w:p w14:paraId="72478757" w14:textId="20680733" w:rsidR="00835424" w:rsidRDefault="00835424" w:rsidP="00835424">
      <w:pPr>
        <w:rPr>
          <w:sz w:val="28"/>
          <w:szCs w:val="28"/>
          <w:lang w:val="en-US"/>
        </w:rPr>
      </w:pPr>
      <w:r w:rsidRPr="002F4DCC">
        <w:rPr>
          <w:b/>
          <w:bCs/>
          <w:sz w:val="28"/>
          <w:szCs w:val="28"/>
          <w:lang w:val="en-US"/>
        </w:rPr>
        <w:t>September</w:t>
      </w:r>
      <w:r w:rsidRPr="00F675F0">
        <w:rPr>
          <w:sz w:val="28"/>
          <w:szCs w:val="28"/>
          <w:lang w:val="en-US"/>
        </w:rPr>
        <w:t>- SEBI:  Introduction, Role,</w:t>
      </w:r>
      <w:r w:rsidR="008C240B" w:rsidRPr="00F675F0">
        <w:rPr>
          <w:sz w:val="28"/>
          <w:szCs w:val="28"/>
          <w:lang w:val="en-US"/>
        </w:rPr>
        <w:t xml:space="preserve"> Powers, objectives, Scope and Functions. Investors protection, Company law board: Press remedy through courts.</w:t>
      </w:r>
    </w:p>
    <w:p w14:paraId="40D1E114" w14:textId="77777777" w:rsidR="002F4DCC" w:rsidRDefault="002F4DCC" w:rsidP="00835424">
      <w:pPr>
        <w:rPr>
          <w:sz w:val="28"/>
          <w:szCs w:val="28"/>
          <w:lang w:val="en-US"/>
        </w:rPr>
      </w:pPr>
    </w:p>
    <w:p w14:paraId="174BEFBB" w14:textId="77777777" w:rsidR="00F675F0" w:rsidRPr="00F675F0" w:rsidRDefault="00F675F0" w:rsidP="00835424">
      <w:pPr>
        <w:rPr>
          <w:sz w:val="28"/>
          <w:szCs w:val="28"/>
          <w:lang w:val="en-US"/>
        </w:rPr>
      </w:pPr>
    </w:p>
    <w:p w14:paraId="6FC95E7B" w14:textId="1CA64B95" w:rsidR="008C240B" w:rsidRDefault="008C240B" w:rsidP="00835424">
      <w:pPr>
        <w:rPr>
          <w:sz w:val="28"/>
          <w:szCs w:val="28"/>
          <w:lang w:val="en-US"/>
        </w:rPr>
      </w:pPr>
      <w:r w:rsidRPr="002F4DCC">
        <w:rPr>
          <w:b/>
          <w:bCs/>
          <w:sz w:val="28"/>
          <w:szCs w:val="28"/>
          <w:lang w:val="en-US"/>
        </w:rPr>
        <w:t>October</w:t>
      </w:r>
      <w:r w:rsidRPr="00F675F0">
        <w:rPr>
          <w:sz w:val="28"/>
          <w:szCs w:val="28"/>
          <w:lang w:val="en-US"/>
        </w:rPr>
        <w:t xml:space="preserve">-Functionaries on stock exchanges: Brokers, sub brokers, Market makers, jobbers, portfolio consultants, institutional investors, Depository. Financial services: merchant </w:t>
      </w:r>
      <w:r w:rsidR="00F675F0" w:rsidRPr="00F675F0">
        <w:rPr>
          <w:sz w:val="28"/>
          <w:szCs w:val="28"/>
          <w:lang w:val="en-US"/>
        </w:rPr>
        <w:t>banking functions</w:t>
      </w:r>
      <w:r w:rsidRPr="00F675F0">
        <w:rPr>
          <w:sz w:val="28"/>
          <w:szCs w:val="28"/>
          <w:lang w:val="en-US"/>
        </w:rPr>
        <w:t xml:space="preserve"> and roles, SEBI guidelines, credit rating concept, functions and types.</w:t>
      </w:r>
    </w:p>
    <w:p w14:paraId="01C6F1C9" w14:textId="77777777" w:rsidR="002F4DCC" w:rsidRPr="00F675F0" w:rsidRDefault="002F4DCC" w:rsidP="00835424">
      <w:pPr>
        <w:rPr>
          <w:sz w:val="28"/>
          <w:szCs w:val="28"/>
          <w:lang w:val="en-US"/>
        </w:rPr>
      </w:pPr>
    </w:p>
    <w:p w14:paraId="51D8B1FB" w14:textId="77777777" w:rsidR="008C240B" w:rsidRPr="00F675F0" w:rsidRDefault="008C240B" w:rsidP="00835424">
      <w:pPr>
        <w:rPr>
          <w:sz w:val="28"/>
          <w:szCs w:val="28"/>
          <w:lang w:val="en-US"/>
        </w:rPr>
      </w:pPr>
    </w:p>
    <w:p w14:paraId="460DF52A" w14:textId="4268DEC7" w:rsidR="008C240B" w:rsidRPr="00F675F0" w:rsidRDefault="008C240B" w:rsidP="00835424">
      <w:pPr>
        <w:rPr>
          <w:sz w:val="28"/>
          <w:szCs w:val="28"/>
          <w:lang w:val="en-US"/>
        </w:rPr>
      </w:pPr>
      <w:r w:rsidRPr="002F4DCC">
        <w:rPr>
          <w:b/>
          <w:bCs/>
          <w:sz w:val="28"/>
          <w:szCs w:val="28"/>
          <w:lang w:val="en-US"/>
        </w:rPr>
        <w:t>November</w:t>
      </w:r>
      <w:r w:rsidRPr="00F675F0">
        <w:rPr>
          <w:sz w:val="28"/>
          <w:szCs w:val="28"/>
          <w:lang w:val="en-US"/>
        </w:rPr>
        <w:t>: Role, Policy measures relating to Development financial institution in India.</w:t>
      </w:r>
      <w:r w:rsidR="00F675F0" w:rsidRPr="00F675F0">
        <w:rPr>
          <w:sz w:val="28"/>
          <w:szCs w:val="28"/>
          <w:lang w:val="en-US"/>
        </w:rPr>
        <w:t xml:space="preserve"> Products and services offered by IFCI, IDBI, IIBI, SIDBI, IDFCL, EXIM, NABARD &amp; ICICI. Meaning and benefits of mutual funds, types, SEBI guidelines.</w:t>
      </w:r>
    </w:p>
    <w:p w14:paraId="438E685D" w14:textId="77777777" w:rsidR="00835424" w:rsidRPr="00F675F0" w:rsidRDefault="00835424" w:rsidP="00835424">
      <w:pPr>
        <w:rPr>
          <w:sz w:val="28"/>
          <w:szCs w:val="28"/>
          <w:lang w:val="en-US"/>
        </w:rPr>
      </w:pPr>
    </w:p>
    <w:p w14:paraId="3050DB33" w14:textId="77777777" w:rsidR="00835424" w:rsidRPr="00835424" w:rsidRDefault="00835424" w:rsidP="00835424">
      <w:pPr>
        <w:rPr>
          <w:sz w:val="24"/>
          <w:szCs w:val="24"/>
          <w:lang w:val="en-US"/>
        </w:rPr>
      </w:pPr>
    </w:p>
    <w:sectPr w:rsidR="00835424" w:rsidRPr="0083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24"/>
    <w:rsid w:val="002F4DCC"/>
    <w:rsid w:val="00835424"/>
    <w:rsid w:val="008C240B"/>
    <w:rsid w:val="00D956B1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4327"/>
  <w15:chartTrackingRefBased/>
  <w15:docId w15:val="{6A4ECC9C-4D9B-4FF6-A479-F28395BC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74DF-878F-4DDA-A18B-AF371002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3</cp:revision>
  <dcterms:created xsi:type="dcterms:W3CDTF">2023-08-26T05:50:00Z</dcterms:created>
  <dcterms:modified xsi:type="dcterms:W3CDTF">2023-08-28T06:55:00Z</dcterms:modified>
</cp:coreProperties>
</file>